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Социальная педагогика</w:t>
            </w:r>
          </w:p>
          <w:p>
            <w:pPr>
              <w:jc w:val="center"/>
              <w:spacing w:after="0" w:line="240" w:lineRule="auto"/>
              <w:rPr>
                <w:sz w:val="32"/>
                <w:szCs w:val="32"/>
              </w:rPr>
            </w:pPr>
            <w:r>
              <w:rPr>
                <w:rFonts w:ascii="Times New Roman" w:hAnsi="Times New Roman" w:cs="Times New Roman"/>
                <w:color w:val="#000000"/>
                <w:sz w:val="32"/>
                <w:szCs w:val="32"/>
              </w:rPr>
              <w:t> Б1.О.05.04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«Социальная педагогика»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Б1.О.05.04 «Социальная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«Социальная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4.1 знать основы духовно-нравственного воспитания обучающихся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4.2 знать психолого-педагогические основы программ воспитательной работы с обучающимися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4.4 уметь реализовывать программы воспитания и социализации обучающихся, воспитанников</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Б1.О.05.04 «Социальная педагогика» относится к обязательной части, является дисциплиной Блока Б1. «Дисциплины (модули)». Модуль  "Педагогические основы профессиональной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3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Общая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Психолого-педагогический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социальной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формирования социально-педагогических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Социально-педагогический процесс: понятие, сущность, принципы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проблемы социализации человека на разных этапах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педагогический потенциал жизненной среды. Факторы социализации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Социально-педагогическая виктимология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социального воспитания</w:t>
            </w:r>
          </w:p>
          <w:p>
            <w:pPr>
              <w:jc w:val="left"/>
              <w:spacing w:after="0" w:line="240" w:lineRule="auto"/>
              <w:rPr>
                <w:sz w:val="24"/>
                <w:szCs w:val="24"/>
              </w:rPr>
            </w:pPr>
            <w:r>
              <w:rPr>
                <w:rFonts w:ascii="Times New Roman" w:hAnsi="Times New Roman" w:cs="Times New Roman"/>
                <w:color w:val="#000000"/>
                <w:sz w:val="24"/>
                <w:szCs w:val="24"/>
              </w:rPr>
              <w:t> как составная часть социальной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Педагогические проблемы социализации человека на разных этапах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социально –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реализации социально- профилактической и</w:t>
            </w:r>
          </w:p>
          <w:p>
            <w:pPr>
              <w:jc w:val="left"/>
              <w:spacing w:after="0" w:line="240" w:lineRule="auto"/>
              <w:rPr>
                <w:sz w:val="24"/>
                <w:szCs w:val="24"/>
              </w:rPr>
            </w:pPr>
            <w:r>
              <w:rPr>
                <w:rFonts w:ascii="Times New Roman" w:hAnsi="Times New Roman" w:cs="Times New Roman"/>
                <w:color w:val="#000000"/>
                <w:sz w:val="24"/>
                <w:szCs w:val="24"/>
              </w:rPr>
              <w:t> реабилитационной функции. Педагогическая реабилитация дезадаптированных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педагогическая деятельность с семьей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 – педагогическая деятельность с детьми, оставшимися без попечения с родителями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182.06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педагогика как наука</w:t>
            </w:r>
          </w:p>
        </w:tc>
      </w:tr>
      <w:tr>
        <w:trPr>
          <w:trHeight w:hRule="exact" w:val="277.83"/>
        </w:trPr>
        <w:tc>
          <w:tcPr>
            <w:tcW w:w="9654" w:type="dxa"/>
            <w:gridSpan w:val="2"/>
            <w:tcBorders>
</w:tcBorders>
            <w:vMerge/>
            <w:shd w:val="clear" w:color="#000000" w:fill="#FFFFFF"/>
            <w:vAlign w:val="top"/>
            <w:tcMar>
              <w:left w:w="34" w:type="dxa"/>
              <w:right w:w="34" w:type="dxa"/>
            </w:tcMar>
          </w:tcP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реализации социально-профилактической и</w:t>
            </w:r>
          </w:p>
          <w:p>
            <w:pPr>
              <w:jc w:val="center"/>
              <w:spacing w:after="0" w:line="240" w:lineRule="auto"/>
              <w:rPr>
                <w:sz w:val="24"/>
                <w:szCs w:val="24"/>
              </w:rPr>
            </w:pPr>
            <w:r>
              <w:rPr>
                <w:rFonts w:ascii="Times New Roman" w:hAnsi="Times New Roman" w:cs="Times New Roman"/>
                <w:b/>
                <w:color w:val="#000000"/>
                <w:sz w:val="24"/>
                <w:szCs w:val="24"/>
              </w:rPr>
              <w:t> реабилитационной функции. Педагогическая реабилитация дезадаптированных детей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Педагогические проблемы социализации человека на разных этапах жизни</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«Социальная педагогика» / Корпачева Людмила Николаевна.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Альжев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http://www.iprbookshop.ru/81049.html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специальном</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Аксенова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https://www.biblio-online.ru/bcode/441344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психотерапия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Адлера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Олешкевич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978-5-534-01495-2.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https://urait.ru/bcode/399925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34.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552.0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2024-2025_ФГОС3++2024_Бак-ЗФО-ППО (ППСиИО)(24)_plx_Социальная педагогика</dc:title>
  <dc:creator>FastReport.NET</dc:creator>
</cp:coreProperties>
</file>